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92B" w:rsidRDefault="00B9392B" w:rsidP="00B0221E">
      <w:pPr>
        <w:jc w:val="both"/>
        <w:rPr>
          <w:lang w:val="en-US"/>
        </w:rPr>
      </w:pPr>
    </w:p>
    <w:p w:rsidR="00885F2F" w:rsidRDefault="00885F2F" w:rsidP="00B0221E">
      <w:pPr>
        <w:jc w:val="both"/>
        <w:rPr>
          <w:lang w:val="en-US"/>
        </w:rPr>
      </w:pPr>
      <w:r>
        <w:rPr>
          <w:lang w:val="en-US"/>
        </w:rPr>
        <w:t>To:</w:t>
      </w:r>
      <w:r w:rsidRPr="00885F2F">
        <w:rPr>
          <w:lang w:val="en-US"/>
        </w:rPr>
        <w:t xml:space="preserve"> </w:t>
      </w:r>
      <w:r>
        <w:rPr>
          <w:lang w:val="en-US"/>
        </w:rPr>
        <w:t xml:space="preserve">Dr. Vera </w:t>
      </w:r>
      <w:proofErr w:type="spellStart"/>
      <w:r>
        <w:rPr>
          <w:lang w:val="en-US"/>
        </w:rPr>
        <w:t>Luiza</w:t>
      </w:r>
      <w:proofErr w:type="spellEnd"/>
      <w:r>
        <w:rPr>
          <w:lang w:val="en-US"/>
        </w:rPr>
        <w:t xml:space="preserve"> da Costa e Silva: </w:t>
      </w:r>
      <w:r w:rsidRPr="00885F2F">
        <w:rPr>
          <w:lang w:val="en-US"/>
        </w:rPr>
        <w:t>Hea</w:t>
      </w:r>
      <w:r>
        <w:rPr>
          <w:lang w:val="en-US"/>
        </w:rPr>
        <w:t xml:space="preserve">d of the Convention Secretariat, </w:t>
      </w:r>
      <w:r w:rsidRPr="00885F2F">
        <w:rPr>
          <w:lang w:val="en-US"/>
        </w:rPr>
        <w:t>WHO FCTC</w:t>
      </w:r>
    </w:p>
    <w:p w:rsidR="00885F2F" w:rsidRDefault="00885F2F" w:rsidP="00B0221E">
      <w:pPr>
        <w:jc w:val="both"/>
        <w:rPr>
          <w:lang w:val="en-US"/>
        </w:rPr>
      </w:pPr>
    </w:p>
    <w:p w:rsidR="00885F2F" w:rsidRDefault="00885F2F" w:rsidP="00B0221E">
      <w:pPr>
        <w:jc w:val="both"/>
        <w:rPr>
          <w:lang w:val="en-US"/>
        </w:rPr>
      </w:pPr>
      <w:r>
        <w:rPr>
          <w:lang w:val="en-US"/>
        </w:rPr>
        <w:t>Dear Dr. da Costa e Silva,</w:t>
      </w:r>
    </w:p>
    <w:p w:rsidR="00351078" w:rsidRDefault="00351078" w:rsidP="00B0221E">
      <w:pPr>
        <w:jc w:val="both"/>
        <w:rPr>
          <w:lang w:val="en-US"/>
        </w:rPr>
      </w:pPr>
      <w:r>
        <w:rPr>
          <w:lang w:val="en-US"/>
        </w:rPr>
        <w:t xml:space="preserve">It is my great honor to express sincere gratitude on behalf of the Georgian Government for being selected as FCTC2030 Partner Country. We feel extremely </w:t>
      </w:r>
      <w:r w:rsidR="003A55C4">
        <w:rPr>
          <w:lang w:val="en-US"/>
        </w:rPr>
        <w:t>privileged</w:t>
      </w:r>
      <w:r>
        <w:rPr>
          <w:lang w:val="en-US"/>
        </w:rPr>
        <w:t xml:space="preserve"> to be granted such an exceptional opportunity in very highly competitive environment. Georgian Government acknowledges the responsibility </w:t>
      </w:r>
      <w:r w:rsidR="003A55C4">
        <w:rPr>
          <w:lang w:val="en-US"/>
        </w:rPr>
        <w:t xml:space="preserve">of the new role and </w:t>
      </w:r>
      <w:r w:rsidR="00191739">
        <w:rPr>
          <w:lang w:val="en-US"/>
        </w:rPr>
        <w:t xml:space="preserve">is </w:t>
      </w:r>
      <w:r w:rsidR="003A55C4">
        <w:rPr>
          <w:lang w:val="en-US"/>
        </w:rPr>
        <w:t xml:space="preserve">ready to accept the challenge to advance tobacco control to the maximum standard with the support of the WHO FCTC Secretariat and the international community. </w:t>
      </w:r>
    </w:p>
    <w:p w:rsidR="003A55C4" w:rsidRDefault="003A55C4" w:rsidP="00B0221E">
      <w:pPr>
        <w:jc w:val="both"/>
        <w:rPr>
          <w:lang w:val="en-US"/>
        </w:rPr>
      </w:pPr>
      <w:r>
        <w:rPr>
          <w:lang w:val="en-US"/>
        </w:rPr>
        <w:t>Having in mind the prevalence of smoking among</w:t>
      </w:r>
      <w:r w:rsidR="00191739">
        <w:rPr>
          <w:lang w:val="en-US"/>
        </w:rPr>
        <w:t xml:space="preserve"> men (almost 57%), Georgia belongs to the worst performing countries in the WHO European Region. Additionally to that the prevalence of smoking among women, despite still being relatively low, has almost doubled in the recent years. The alarming figures clearly indicate a need for strong and imminent action in the area of tobacco control. </w:t>
      </w:r>
    </w:p>
    <w:p w:rsidR="005C6ED9" w:rsidRDefault="00191739" w:rsidP="00B0221E">
      <w:pPr>
        <w:jc w:val="both"/>
        <w:rPr>
          <w:lang w:val="en-US"/>
        </w:rPr>
      </w:pPr>
      <w:r>
        <w:rPr>
          <w:lang w:val="en-US"/>
        </w:rPr>
        <w:t xml:space="preserve">Georgian Government </w:t>
      </w:r>
      <w:r w:rsidR="00E30602">
        <w:rPr>
          <w:lang w:val="en-US"/>
        </w:rPr>
        <w:t xml:space="preserve">has prioritized tobacco control </w:t>
      </w:r>
      <w:r w:rsidR="00F35295">
        <w:rPr>
          <w:lang w:val="en-US"/>
        </w:rPr>
        <w:t>as an integral part for</w:t>
      </w:r>
      <w:r w:rsidR="00E30602">
        <w:rPr>
          <w:lang w:val="en-US"/>
        </w:rPr>
        <w:t xml:space="preserve"> combating premature mortality and morbidity caused by the major </w:t>
      </w:r>
      <w:proofErr w:type="spellStart"/>
      <w:r w:rsidR="00E30602">
        <w:rPr>
          <w:lang w:val="en-US"/>
        </w:rPr>
        <w:t>noncommunicable</w:t>
      </w:r>
      <w:proofErr w:type="spellEnd"/>
      <w:r w:rsidR="00E30602">
        <w:rPr>
          <w:lang w:val="en-US"/>
        </w:rPr>
        <w:t xml:space="preserve"> diseases</w:t>
      </w:r>
      <w:r w:rsidR="005746F1">
        <w:rPr>
          <w:lang w:val="en-US"/>
        </w:rPr>
        <w:t>,</w:t>
      </w:r>
      <w:r w:rsidR="00E30602">
        <w:rPr>
          <w:lang w:val="en-US"/>
        </w:rPr>
        <w:t xml:space="preserve"> acknowledging that tobacco use is the single risk factor responsible for all of them. </w:t>
      </w:r>
      <w:r>
        <w:rPr>
          <w:lang w:val="en-US"/>
        </w:rPr>
        <w:t xml:space="preserve">Since 2013 </w:t>
      </w:r>
      <w:proofErr w:type="spellStart"/>
      <w:r w:rsidR="00F35295">
        <w:rPr>
          <w:lang w:val="en-US"/>
        </w:rPr>
        <w:t>multisectoral</w:t>
      </w:r>
      <w:proofErr w:type="spellEnd"/>
      <w:r w:rsidR="00F35295">
        <w:rPr>
          <w:lang w:val="en-US"/>
        </w:rPr>
        <w:t xml:space="preserve"> </w:t>
      </w:r>
      <w:r>
        <w:rPr>
          <w:lang w:val="en-US"/>
        </w:rPr>
        <w:t xml:space="preserve">Tobacco Control National Committee was established led by the Prime Minister of Georgia. Throughout the work of the Committee Georgia has adopted Tobacco Control National Strategy and Action Plan and </w:t>
      </w:r>
      <w:r w:rsidR="005746F1">
        <w:rPr>
          <w:lang w:val="en-US"/>
        </w:rPr>
        <w:t>amendments to tobacco c</w:t>
      </w:r>
      <w:r>
        <w:rPr>
          <w:lang w:val="en-US"/>
        </w:rPr>
        <w:t xml:space="preserve">ontrol bills have been submitted to the Parliament. This is the breaking point for Georgia to demonstrate that whole of government considers tobacco </w:t>
      </w:r>
      <w:r w:rsidR="00E30602">
        <w:rPr>
          <w:lang w:val="en-US"/>
        </w:rPr>
        <w:t xml:space="preserve">use </w:t>
      </w:r>
      <w:r w:rsidR="005746F1">
        <w:rPr>
          <w:lang w:val="en-US"/>
        </w:rPr>
        <w:t xml:space="preserve">as </w:t>
      </w:r>
      <w:r>
        <w:rPr>
          <w:lang w:val="en-US"/>
        </w:rPr>
        <w:t xml:space="preserve">a major </w:t>
      </w:r>
      <w:r w:rsidR="00E30602">
        <w:rPr>
          <w:lang w:val="en-US"/>
        </w:rPr>
        <w:t xml:space="preserve">health and </w:t>
      </w:r>
      <w:r w:rsidR="00F35295">
        <w:rPr>
          <w:lang w:val="en-US"/>
        </w:rPr>
        <w:t>economic</w:t>
      </w:r>
      <w:r w:rsidR="00E30602">
        <w:rPr>
          <w:lang w:val="en-US"/>
        </w:rPr>
        <w:t xml:space="preserve"> burden for the country. Once new tobacco control bills </w:t>
      </w:r>
      <w:r w:rsidR="005746F1">
        <w:rPr>
          <w:lang w:val="en-US"/>
        </w:rPr>
        <w:t>are</w:t>
      </w:r>
      <w:r w:rsidR="00E30602">
        <w:rPr>
          <w:lang w:val="en-US"/>
        </w:rPr>
        <w:t xml:space="preserve"> adopted it will be crucial to put all efforts in the enforcement of new stricter regulations. </w:t>
      </w:r>
      <w:r w:rsidR="00F35295">
        <w:rPr>
          <w:lang w:val="en-US"/>
        </w:rPr>
        <w:t xml:space="preserve">Despite of the commitment of the Government of Georgia to </w:t>
      </w:r>
      <w:r w:rsidR="005746F1">
        <w:rPr>
          <w:lang w:val="en-US"/>
        </w:rPr>
        <w:t xml:space="preserve">drastically change </w:t>
      </w:r>
      <w:r w:rsidR="00105DEF">
        <w:rPr>
          <w:lang w:val="en-US"/>
        </w:rPr>
        <w:t xml:space="preserve">tobacco related </w:t>
      </w:r>
      <w:r w:rsidR="005746F1">
        <w:rPr>
          <w:lang w:val="en-US"/>
        </w:rPr>
        <w:t xml:space="preserve">situation, resources remain restricted and external support has a vital role.  </w:t>
      </w:r>
    </w:p>
    <w:p w:rsidR="00885F2F" w:rsidRPr="006C4425" w:rsidRDefault="006C4425" w:rsidP="00B0221E">
      <w:pPr>
        <w:jc w:val="both"/>
        <w:rPr>
          <w:lang w:val="en-US"/>
        </w:rPr>
      </w:pPr>
      <w:bookmarkStart w:id="0" w:name="_GoBack"/>
      <w:bookmarkEnd w:id="0"/>
      <w:r>
        <w:rPr>
          <w:lang w:val="en-US"/>
        </w:rPr>
        <w:t xml:space="preserve">I </w:t>
      </w:r>
      <w:r w:rsidR="00192475">
        <w:rPr>
          <w:lang w:val="en-US"/>
        </w:rPr>
        <w:t>believe</w:t>
      </w:r>
      <w:r w:rsidR="009D3A8C">
        <w:rPr>
          <w:lang w:val="en-US"/>
        </w:rPr>
        <w:t xml:space="preserve"> that</w:t>
      </w:r>
      <w:r w:rsidR="00192475">
        <w:rPr>
          <w:lang w:val="en-US"/>
        </w:rPr>
        <w:t xml:space="preserve"> </w:t>
      </w:r>
      <w:r w:rsidR="005746F1">
        <w:rPr>
          <w:lang w:val="en-US"/>
        </w:rPr>
        <w:t xml:space="preserve">status of FCTC2030 Partner Party will </w:t>
      </w:r>
      <w:r w:rsidR="00D364EA">
        <w:rPr>
          <w:lang w:val="en-US"/>
        </w:rPr>
        <w:t xml:space="preserve">help to fill this gap and </w:t>
      </w:r>
      <w:r w:rsidR="005746F1">
        <w:rPr>
          <w:lang w:val="en-US"/>
        </w:rPr>
        <w:t xml:space="preserve">open new opportunities for </w:t>
      </w:r>
      <w:r w:rsidR="00192475" w:rsidRPr="00B0221E">
        <w:rPr>
          <w:lang w:val="en-US"/>
        </w:rPr>
        <w:t xml:space="preserve">Georgia </w:t>
      </w:r>
      <w:r w:rsidR="00D364EA">
        <w:rPr>
          <w:lang w:val="en-US"/>
        </w:rPr>
        <w:t>to achieve</w:t>
      </w:r>
      <w:r w:rsidR="00192475" w:rsidRPr="00B0221E">
        <w:rPr>
          <w:lang w:val="en-US"/>
        </w:rPr>
        <w:t xml:space="preserve"> our common goal, to reduce tobacco related </w:t>
      </w:r>
      <w:r>
        <w:rPr>
          <w:lang w:val="en-US"/>
        </w:rPr>
        <w:t xml:space="preserve">premature </w:t>
      </w:r>
      <w:r w:rsidR="00192475" w:rsidRPr="00B0221E">
        <w:rPr>
          <w:lang w:val="en-US"/>
        </w:rPr>
        <w:t xml:space="preserve">mortality and morbidity in the country and improve health and </w:t>
      </w:r>
      <w:r w:rsidR="00192475" w:rsidRPr="00B0221E">
        <w:rPr>
          <w:rFonts w:cstheme="minorHAnsi"/>
          <w:lang w:val="en-US"/>
        </w:rPr>
        <w:t xml:space="preserve">well-being of Georgian citizens. </w:t>
      </w:r>
    </w:p>
    <w:p w:rsidR="00192475" w:rsidRDefault="00B0221E" w:rsidP="00B0221E">
      <w:pPr>
        <w:spacing w:line="360" w:lineRule="atLeast"/>
        <w:rPr>
          <w:rFonts w:eastAsia="Times New Roman" w:cstheme="minorHAnsi"/>
          <w:lang w:val="en-US" w:eastAsia="ru-RU"/>
        </w:rPr>
      </w:pPr>
      <w:r w:rsidRPr="00B0221E">
        <w:rPr>
          <w:rFonts w:eastAsia="Times New Roman" w:cstheme="minorHAnsi"/>
          <w:lang w:val="en-US" w:eastAsia="ru-RU"/>
        </w:rPr>
        <w:t xml:space="preserve">I avail myself of this opportunity to renew to you, </w:t>
      </w:r>
      <w:r w:rsidRPr="00B0221E">
        <w:rPr>
          <w:rFonts w:eastAsia="Times New Roman" w:cstheme="minorHAnsi"/>
          <w:vanish/>
          <w:lang w:val="en-US" w:eastAsia="ru-RU"/>
        </w:rPr>
        <w:t xml:space="preserve">[...] </w:t>
      </w:r>
      <w:r w:rsidRPr="00B0221E">
        <w:rPr>
          <w:rFonts w:eastAsia="Times New Roman" w:cstheme="minorHAnsi"/>
          <w:lang w:val="en-US" w:eastAsia="ru-RU"/>
        </w:rPr>
        <w:t xml:space="preserve">Dr. da Costa e Silva the assurance of my highest consideration. </w:t>
      </w:r>
    </w:p>
    <w:p w:rsidR="00B0221E" w:rsidRPr="00B0221E" w:rsidRDefault="005C6ED9" w:rsidP="00B0221E">
      <w:pPr>
        <w:spacing w:line="360" w:lineRule="atLeast"/>
        <w:rPr>
          <w:rFonts w:eastAsia="Times New Roman" w:cstheme="minorHAnsi"/>
          <w:shd w:val="clear" w:color="auto" w:fill="FFFCCF"/>
          <w:lang w:val="en-US" w:eastAsia="ru-RU"/>
        </w:rPr>
      </w:pPr>
      <w:r>
        <w:rPr>
          <w:rFonts w:eastAsia="Times New Roman" w:cstheme="minorHAnsi"/>
          <w:lang w:val="en-US" w:eastAsia="ru-RU"/>
        </w:rPr>
        <w:t>Sincerely</w:t>
      </w:r>
      <w:r w:rsidR="00B0221E">
        <w:rPr>
          <w:rFonts w:eastAsia="Times New Roman" w:cstheme="minorHAnsi"/>
          <w:lang w:val="en-US" w:eastAsia="ru-RU"/>
        </w:rPr>
        <w:t>,</w:t>
      </w:r>
    </w:p>
    <w:p w:rsidR="00B0221E" w:rsidRDefault="00B0221E" w:rsidP="00B0221E">
      <w:pPr>
        <w:jc w:val="both"/>
        <w:rPr>
          <w:rFonts w:ascii="Arial" w:eastAsia="Times New Roman" w:hAnsi="Arial" w:cs="Arial"/>
          <w:sz w:val="18"/>
          <w:szCs w:val="18"/>
          <w:shd w:val="clear" w:color="auto" w:fill="FFFCCF"/>
          <w:lang w:val="en-US" w:eastAsia="ru-RU"/>
        </w:rPr>
      </w:pPr>
    </w:p>
    <w:p w:rsidR="00192475" w:rsidRDefault="00D364EA" w:rsidP="00B0221E">
      <w:pPr>
        <w:jc w:val="both"/>
        <w:rPr>
          <w:lang w:val="en-US"/>
        </w:rPr>
      </w:pPr>
      <w:r>
        <w:rPr>
          <w:lang w:val="en-US"/>
        </w:rPr>
        <w:t xml:space="preserve">David </w:t>
      </w:r>
      <w:proofErr w:type="spellStart"/>
      <w:r>
        <w:rPr>
          <w:lang w:val="en-US"/>
        </w:rPr>
        <w:t>Sergeenko</w:t>
      </w:r>
      <w:proofErr w:type="spellEnd"/>
    </w:p>
    <w:p w:rsidR="00D364EA" w:rsidRDefault="00D364EA" w:rsidP="00B0221E">
      <w:pPr>
        <w:jc w:val="both"/>
        <w:rPr>
          <w:lang w:val="en-US"/>
        </w:rPr>
      </w:pPr>
      <w:r>
        <w:rPr>
          <w:lang w:val="en-US"/>
        </w:rPr>
        <w:t xml:space="preserve">Minister </w:t>
      </w:r>
    </w:p>
    <w:p w:rsidR="00192475" w:rsidRDefault="00192475" w:rsidP="00B0221E">
      <w:pPr>
        <w:jc w:val="both"/>
        <w:rPr>
          <w:lang w:val="en-US"/>
        </w:rPr>
      </w:pPr>
    </w:p>
    <w:p w:rsidR="00885F2F" w:rsidRPr="00885F2F" w:rsidRDefault="00885F2F" w:rsidP="00B0221E">
      <w:pPr>
        <w:jc w:val="both"/>
        <w:rPr>
          <w:lang w:val="en-US"/>
        </w:rPr>
      </w:pPr>
    </w:p>
    <w:sectPr w:rsidR="00885F2F" w:rsidRPr="00885F2F" w:rsidSect="005C6ED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F2F"/>
    <w:rsid w:val="000A3FF6"/>
    <w:rsid w:val="000A4F17"/>
    <w:rsid w:val="00105DEF"/>
    <w:rsid w:val="00191739"/>
    <w:rsid w:val="00192475"/>
    <w:rsid w:val="00351078"/>
    <w:rsid w:val="003A55C4"/>
    <w:rsid w:val="005746F1"/>
    <w:rsid w:val="005C6ED9"/>
    <w:rsid w:val="006C4425"/>
    <w:rsid w:val="00885F2F"/>
    <w:rsid w:val="008A1D98"/>
    <w:rsid w:val="009D3A8C"/>
    <w:rsid w:val="00A31B26"/>
    <w:rsid w:val="00B0221E"/>
    <w:rsid w:val="00B05BFD"/>
    <w:rsid w:val="00B9392B"/>
    <w:rsid w:val="00D364EA"/>
    <w:rsid w:val="00E30602"/>
    <w:rsid w:val="00E35997"/>
    <w:rsid w:val="00F35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97A96B-F78C-48D7-82AE-4D898CE7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9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85F2F"/>
    <w:pPr>
      <w:autoSpaceDE w:val="0"/>
      <w:autoSpaceDN w:val="0"/>
      <w:adjustRightInd w:val="0"/>
      <w:spacing w:after="0" w:line="240" w:lineRule="auto"/>
    </w:pPr>
    <w:rPr>
      <w:rFonts w:ascii="Arial" w:hAnsi="Arial" w:cs="Arial"/>
      <w:color w:val="000000"/>
      <w:sz w:val="24"/>
      <w:szCs w:val="24"/>
    </w:rPr>
  </w:style>
  <w:style w:type="character" w:customStyle="1" w:styleId="placeholderbegin21">
    <w:name w:val="placeholder_begin21"/>
    <w:basedOn w:val="DefaultParagraphFont"/>
    <w:rsid w:val="00B0221E"/>
    <w:rPr>
      <w:vanish/>
      <w:webHidden w:val="0"/>
      <w:specVanish w:val="0"/>
    </w:rPr>
  </w:style>
  <w:style w:type="paragraph" w:styleId="BalloonText">
    <w:name w:val="Balloon Text"/>
    <w:basedOn w:val="Normal"/>
    <w:link w:val="BalloonTextChar"/>
    <w:uiPriority w:val="99"/>
    <w:semiHidden/>
    <w:unhideWhenUsed/>
    <w:rsid w:val="003A5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5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400837">
      <w:bodyDiv w:val="1"/>
      <w:marLeft w:val="0"/>
      <w:marRight w:val="0"/>
      <w:marTop w:val="0"/>
      <w:marBottom w:val="0"/>
      <w:divBdr>
        <w:top w:val="none" w:sz="0" w:space="0" w:color="auto"/>
        <w:left w:val="none" w:sz="0" w:space="0" w:color="auto"/>
        <w:bottom w:val="none" w:sz="0" w:space="0" w:color="auto"/>
        <w:right w:val="none" w:sz="0" w:space="0" w:color="auto"/>
      </w:divBdr>
      <w:divsChild>
        <w:div w:id="1524129615">
          <w:marLeft w:val="0"/>
          <w:marRight w:val="0"/>
          <w:marTop w:val="0"/>
          <w:marBottom w:val="0"/>
          <w:divBdr>
            <w:top w:val="none" w:sz="0" w:space="0" w:color="auto"/>
            <w:left w:val="none" w:sz="0" w:space="0" w:color="auto"/>
            <w:bottom w:val="none" w:sz="0" w:space="0" w:color="auto"/>
            <w:right w:val="none" w:sz="0" w:space="0" w:color="auto"/>
          </w:divBdr>
          <w:divsChild>
            <w:div w:id="1442601572">
              <w:marLeft w:val="0"/>
              <w:marRight w:val="0"/>
              <w:marTop w:val="0"/>
              <w:marBottom w:val="0"/>
              <w:divBdr>
                <w:top w:val="none" w:sz="0" w:space="0" w:color="auto"/>
                <w:left w:val="none" w:sz="0" w:space="0" w:color="auto"/>
                <w:bottom w:val="none" w:sz="0" w:space="0" w:color="auto"/>
                <w:right w:val="none" w:sz="0" w:space="0" w:color="auto"/>
              </w:divBdr>
              <w:divsChild>
                <w:div w:id="2069104883">
                  <w:marLeft w:val="0"/>
                  <w:marRight w:val="0"/>
                  <w:marTop w:val="0"/>
                  <w:marBottom w:val="0"/>
                  <w:divBdr>
                    <w:top w:val="none" w:sz="0" w:space="0" w:color="auto"/>
                    <w:left w:val="none" w:sz="0" w:space="0" w:color="auto"/>
                    <w:bottom w:val="none" w:sz="0" w:space="0" w:color="auto"/>
                    <w:right w:val="none" w:sz="0" w:space="0" w:color="auto"/>
                  </w:divBdr>
                  <w:divsChild>
                    <w:div w:id="151990475">
                      <w:marLeft w:val="0"/>
                      <w:marRight w:val="0"/>
                      <w:marTop w:val="0"/>
                      <w:marBottom w:val="0"/>
                      <w:divBdr>
                        <w:top w:val="none" w:sz="0" w:space="0" w:color="auto"/>
                        <w:left w:val="none" w:sz="0" w:space="0" w:color="auto"/>
                        <w:bottom w:val="none" w:sz="0" w:space="0" w:color="auto"/>
                        <w:right w:val="none" w:sz="0" w:space="0" w:color="auto"/>
                      </w:divBdr>
                      <w:divsChild>
                        <w:div w:id="1930385181">
                          <w:marLeft w:val="0"/>
                          <w:marRight w:val="0"/>
                          <w:marTop w:val="0"/>
                          <w:marBottom w:val="0"/>
                          <w:divBdr>
                            <w:top w:val="none" w:sz="0" w:space="0" w:color="auto"/>
                            <w:left w:val="none" w:sz="0" w:space="0" w:color="auto"/>
                            <w:bottom w:val="none" w:sz="0" w:space="0" w:color="auto"/>
                            <w:right w:val="none" w:sz="0" w:space="0" w:color="auto"/>
                          </w:divBdr>
                          <w:divsChild>
                            <w:div w:id="1813790911">
                              <w:marLeft w:val="0"/>
                              <w:marRight w:val="0"/>
                              <w:marTop w:val="0"/>
                              <w:marBottom w:val="0"/>
                              <w:divBdr>
                                <w:top w:val="none" w:sz="0" w:space="0" w:color="auto"/>
                                <w:left w:val="none" w:sz="0" w:space="0" w:color="auto"/>
                                <w:bottom w:val="none" w:sz="0" w:space="0" w:color="auto"/>
                                <w:right w:val="none" w:sz="0" w:space="0" w:color="auto"/>
                              </w:divBdr>
                              <w:divsChild>
                                <w:div w:id="1116363068">
                                  <w:marLeft w:val="0"/>
                                  <w:marRight w:val="0"/>
                                  <w:marTop w:val="30"/>
                                  <w:marBottom w:val="2250"/>
                                  <w:divBdr>
                                    <w:top w:val="none" w:sz="0" w:space="0" w:color="auto"/>
                                    <w:left w:val="none" w:sz="0" w:space="0" w:color="auto"/>
                                    <w:bottom w:val="none" w:sz="0" w:space="0" w:color="auto"/>
                                    <w:right w:val="none" w:sz="0" w:space="0" w:color="auto"/>
                                  </w:divBdr>
                                  <w:divsChild>
                                    <w:div w:id="1808888154">
                                      <w:marLeft w:val="0"/>
                                      <w:marRight w:val="0"/>
                                      <w:marTop w:val="0"/>
                                      <w:marBottom w:val="0"/>
                                      <w:divBdr>
                                        <w:top w:val="none" w:sz="0" w:space="0" w:color="auto"/>
                                        <w:left w:val="none" w:sz="0" w:space="0" w:color="auto"/>
                                        <w:bottom w:val="none" w:sz="0" w:space="0" w:color="auto"/>
                                        <w:right w:val="none" w:sz="0" w:space="0" w:color="auto"/>
                                      </w:divBdr>
                                      <w:divsChild>
                                        <w:div w:id="2040816336">
                                          <w:marLeft w:val="0"/>
                                          <w:marRight w:val="0"/>
                                          <w:marTop w:val="0"/>
                                          <w:marBottom w:val="0"/>
                                          <w:divBdr>
                                            <w:top w:val="none" w:sz="0" w:space="0" w:color="auto"/>
                                            <w:left w:val="none" w:sz="0" w:space="0" w:color="auto"/>
                                            <w:bottom w:val="none" w:sz="0" w:space="0" w:color="auto"/>
                                            <w:right w:val="none" w:sz="0" w:space="0" w:color="auto"/>
                                          </w:divBdr>
                                          <w:divsChild>
                                            <w:div w:id="1593049672">
                                              <w:marLeft w:val="0"/>
                                              <w:marRight w:val="0"/>
                                              <w:marTop w:val="0"/>
                                              <w:marBottom w:val="0"/>
                                              <w:divBdr>
                                                <w:top w:val="none" w:sz="0" w:space="0" w:color="auto"/>
                                                <w:left w:val="none" w:sz="0" w:space="0" w:color="auto"/>
                                                <w:bottom w:val="none" w:sz="0" w:space="0" w:color="auto"/>
                                                <w:right w:val="none" w:sz="0" w:space="0" w:color="auto"/>
                                              </w:divBdr>
                                              <w:divsChild>
                                                <w:div w:id="675231313">
                                                  <w:marLeft w:val="0"/>
                                                  <w:marRight w:val="0"/>
                                                  <w:marTop w:val="0"/>
                                                  <w:marBottom w:val="0"/>
                                                  <w:divBdr>
                                                    <w:top w:val="none" w:sz="0" w:space="0" w:color="auto"/>
                                                    <w:left w:val="none" w:sz="0" w:space="0" w:color="auto"/>
                                                    <w:bottom w:val="none" w:sz="0" w:space="0" w:color="auto"/>
                                                    <w:right w:val="none" w:sz="0" w:space="0" w:color="auto"/>
                                                  </w:divBdr>
                                                  <w:divsChild>
                                                    <w:div w:id="9633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2069</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Lela Sturua</cp:lastModifiedBy>
  <cp:revision>2</cp:revision>
  <dcterms:created xsi:type="dcterms:W3CDTF">2017-04-04T13:53:00Z</dcterms:created>
  <dcterms:modified xsi:type="dcterms:W3CDTF">2017-04-04T13:53:00Z</dcterms:modified>
</cp:coreProperties>
</file>